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9C" w:rsidRPr="003F4B29" w:rsidRDefault="00D40E9C" w:rsidP="003F4B29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4B29">
        <w:rPr>
          <w:rFonts w:asciiTheme="minorHAnsi" w:hAnsiTheme="minorHAnsi" w:cstheme="minorHAnsi"/>
          <w:b/>
          <w:noProof/>
          <w:color w:val="505E65"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45A2C6AA" wp14:editId="10AC4605">
            <wp:simplePos x="0" y="0"/>
            <wp:positionH relativeFrom="column">
              <wp:posOffset>5471770</wp:posOffset>
            </wp:positionH>
            <wp:positionV relativeFrom="paragraph">
              <wp:posOffset>-270662</wp:posOffset>
            </wp:positionV>
            <wp:extent cx="869950" cy="857250"/>
            <wp:effectExtent l="0" t="0" r="6350" b="0"/>
            <wp:wrapNone/>
            <wp:docPr id="8" name="Billede 8" descr="Gå til forsiden">
              <a:hlinkClick xmlns:a="http://schemas.openxmlformats.org/drawingml/2006/main" r:id="rId6" tooltip="&quot;Gå 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å til forsiden">
                      <a:hlinkClick r:id="rId6" tooltip="&quot;Gå 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2AD" w:rsidRPr="003F4B29">
        <w:rPr>
          <w:rFonts w:asciiTheme="minorHAnsi" w:hAnsiTheme="minorHAnsi" w:cstheme="minorHAnsi"/>
          <w:b/>
          <w:sz w:val="28"/>
          <w:szCs w:val="28"/>
        </w:rPr>
        <w:t>Dagplejen</w:t>
      </w:r>
      <w:r w:rsidRPr="003F4B29">
        <w:rPr>
          <w:rFonts w:asciiTheme="minorHAnsi" w:hAnsiTheme="minorHAnsi" w:cstheme="minorHAnsi"/>
          <w:b/>
          <w:sz w:val="28"/>
          <w:szCs w:val="28"/>
        </w:rPr>
        <w:t xml:space="preserve"> - Barnets udvikling</w:t>
      </w:r>
    </w:p>
    <w:p w:rsidR="00D40E9C" w:rsidRDefault="00D40E9C" w:rsidP="00D40E9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Udfyldes når barnet er 2½ år</w:t>
      </w:r>
    </w:p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sz w:val="22"/>
        </w:rPr>
        <w:t>Skemaet skal udfyldes indenfor en periode på 14 dage.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Navn"/>
      </w:tblPr>
      <w:tblGrid>
        <w:gridCol w:w="2972"/>
        <w:gridCol w:w="7229"/>
      </w:tblGrid>
      <w:tr w:rsidR="00D40E9C" w:rsidTr="003F4B29">
        <w:trPr>
          <w:tblHeader/>
        </w:trPr>
        <w:tc>
          <w:tcPr>
            <w:tcW w:w="2972" w:type="dxa"/>
            <w:shd w:val="clear" w:color="auto" w:fill="BDD6EE" w:themeFill="accent1" w:themeFillTint="66"/>
          </w:tcPr>
          <w:p w:rsidR="00D40E9C" w:rsidRPr="007F42C6" w:rsidRDefault="00B64536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Barnets navn og fødselsdato:</w:t>
            </w:r>
          </w:p>
        </w:tc>
        <w:tc>
          <w:tcPr>
            <w:tcW w:w="7229" w:type="dxa"/>
          </w:tcPr>
          <w:p w:rsidR="00D40E9C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Tr="00B64536">
        <w:tc>
          <w:tcPr>
            <w:tcW w:w="2972" w:type="dxa"/>
            <w:shd w:val="clear" w:color="auto" w:fill="BDD6EE" w:themeFill="accent1" w:themeFillTint="66"/>
          </w:tcPr>
          <w:p w:rsidR="00D40E9C" w:rsidRPr="007F42C6" w:rsidRDefault="001042AD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Dagplejers navn:</w:t>
            </w:r>
          </w:p>
        </w:tc>
        <w:tc>
          <w:tcPr>
            <w:tcW w:w="7229" w:type="dxa"/>
          </w:tcPr>
          <w:p w:rsidR="00D40E9C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F666F3" w:rsidRDefault="00D40E9C" w:rsidP="00D40E9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else"/>
      </w:tblPr>
      <w:tblGrid>
        <w:gridCol w:w="1838"/>
        <w:gridCol w:w="2976"/>
        <w:gridCol w:w="2552"/>
        <w:gridCol w:w="2835"/>
      </w:tblGrid>
      <w:tr w:rsidR="00D40E9C" w:rsidRPr="009D1E9F" w:rsidTr="003F4B29">
        <w:trPr>
          <w:tblHeader/>
        </w:trPr>
        <w:tc>
          <w:tcPr>
            <w:tcW w:w="183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 – Gør det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½ - Gør det nogle gange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0 – Gør det ikke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? – Ved ikke</w:t>
            </w: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mærksomhed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3F4B29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Opmærksomhed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 opmærksomhed på forandringer og tilpasser sig kropsligt (kan fx krybe under bordet eller gå over en forhindring)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Kan skelne farverne rød, gul, blå, grøn, hvid, sort, ved at parre dem to og to (behøve</w:t>
            </w:r>
            <w:r w:rsidR="00E30862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 xml:space="preserve"> ikke benævne farverne)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Forstår mængdebegreb til en (fx giv mig en til)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E30862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Kan blive i en leg, selv</w:t>
            </w:r>
            <w:r w:rsidR="00D40E9C">
              <w:rPr>
                <w:rFonts w:asciiTheme="minorHAnsi" w:hAnsiTheme="minorHAnsi" w:cstheme="minorHAnsi"/>
                <w:sz w:val="22"/>
              </w:rPr>
              <w:t>om der er lette forstyrrelse udefra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Hukommelse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BE3364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Hukommelse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Genkender eller betegner forskellige steder korrekt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Kender antal op til to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Genkender billede</w:t>
            </w:r>
            <w:r w:rsidR="00E30862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 xml:space="preserve"> af sig selv og andre kendte personer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Genkender og benævner ting, der ikke ses dagligt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Kender de forskellige rum i huset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Leg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BE3364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Leg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Deltager i gruppeaktivitet i kortere perioder (fx rundkredslege, sange, hoppen, klappen og rytmiske lege)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Efterligner detaljeret og efterlaver mimisk en række forskellige roller (fx mor lægger ble på, mader baby, lægen giver medicin)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Laver figurer og genstand</w:t>
            </w:r>
            <w:r w:rsidR="00E30862"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 xml:space="preserve"> (fx bygger bjerge, bager kager i sandkassen, former figurer og genstande af plastiske materialer som modellervoks og lignende)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Lægger sværere former på plads i formbræt (fx stjerner, ovaler, dyrefigurer)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Leger ”forskrække” lege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Leger tumlelege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Sorterer ting efter fælles egenskaber såsom form, farve og størrelse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prog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BE3364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Sprog og kommunikative kompetencer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Bruger kendeord og flertal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Svarer på spørgsmål om hvor, hvad, hvem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Bru</w:t>
            </w:r>
            <w:r w:rsidR="00E30862">
              <w:rPr>
                <w:rFonts w:asciiTheme="minorHAnsi" w:hAnsiTheme="minorHAnsi" w:cstheme="minorHAnsi"/>
                <w:sz w:val="22"/>
              </w:rPr>
              <w:t>ger sproget til at viderebringe</w:t>
            </w:r>
            <w:r>
              <w:rPr>
                <w:rFonts w:asciiTheme="minorHAnsi" w:hAnsiTheme="minorHAnsi" w:cstheme="minorHAnsi"/>
                <w:sz w:val="22"/>
              </w:rPr>
              <w:t xml:space="preserve"> ideer og oplysninger frem for kun at udtrykke dem 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Anvender negative bedømmelser (fx ”det er ikke en dukke”)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Forstår handlingsforløb, der bliver fortalt til billeder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Holder af og forstår små enkle historier (fx om barnet selv)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Forstår forskellen på lille og stor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804" w:type="dxa"/>
          </w:tcPr>
          <w:p w:rsidR="00D40E9C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Viser antipati og sympati med mimik og kropssprog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ociale kompetencer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F666F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Sociale kompetencer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Reagerer med stolthed på ros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Forstår hvad der er ”rigtigt” og ”forkert”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Udvikler tillid til flere end de primære omsorgspersoner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Forsøger at trøster andre børn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Søger automatisk øjenkontakt med børn og voksne i samværet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Reagerer på andres ansigtsudtryk (fx smiler, når andre smiler, bliver ked af det når nogen </w:t>
            </w:r>
            <w:r w:rsidR="00E30862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er vred ud)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elvkontrol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F666F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Selvkontrol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Udtrykker ønsker og stiller spørgsmål (fx ”må jeg få en is” eller ”må jeg få lov til at”)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Færdiggør en simpel opgave (bygge tårn, lægge puslespil)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Grovmotorik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F666F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Grovmotorik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Sidder på trehjulet cyk</w:t>
            </w:r>
            <w:r w:rsidR="00E30862">
              <w:rPr>
                <w:rFonts w:asciiTheme="minorHAnsi" w:hAnsiTheme="minorHAnsi" w:cstheme="minorHAnsi"/>
                <w:sz w:val="22"/>
              </w:rPr>
              <w:t>el (forsøger evt. at træde rund</w:t>
            </w:r>
            <w:r>
              <w:rPr>
                <w:rFonts w:asciiTheme="minorHAnsi" w:hAnsiTheme="minorHAnsi" w:cstheme="minorHAnsi"/>
                <w:sz w:val="22"/>
              </w:rPr>
              <w:t>t)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Hopper med begge ben på stedet (eller over en streg)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Kravler igennem en åbning, der kun er lidt større end barnet selv (fx en tunnel eller under en stol)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Begynder at slå kolbøtter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Kaster bold op over hovedet (med begge hænder)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Forsøger at gribe en stor bold, med begge hænder (inden den rører kroppen)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inmotorik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F666F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Finmotorik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Åbner og lukker for vandet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Holder på saks (forsøger evt. selv at klippe)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Lægger sværere brikker i puslespil (formbræt)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Tegner med blyant eller andet, laver vandrette og lodrette streger og begyndende cirkler (evt. efter den voksnes model)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ærdigheder i hverdagen"/>
      </w:tblPr>
      <w:tblGrid>
        <w:gridCol w:w="562"/>
        <w:gridCol w:w="6804"/>
        <w:gridCol w:w="709"/>
        <w:gridCol w:w="709"/>
        <w:gridCol w:w="709"/>
        <w:gridCol w:w="708"/>
      </w:tblGrid>
      <w:tr w:rsidR="00D40E9C" w:rsidRPr="009D1E9F" w:rsidTr="00F666F3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Færdigheder i hverdagen 2 – 2½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Vil selv gøre ting uden hjælp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Pudser næse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Forsøger selv at tage strømper og andet tøj på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Hjælper af sig selv med at rydde op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0E9C" w:rsidRPr="009D1E9F" w:rsidTr="00EE347B">
        <w:tc>
          <w:tcPr>
            <w:tcW w:w="562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D40E9C" w:rsidRPr="009D1E9F" w:rsidRDefault="00D40E9C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Udfører opgaver, på opfordring</w:t>
            </w: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D40E9C" w:rsidRPr="009D1E9F" w:rsidRDefault="00D40E9C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F4A0" wp14:editId="71E36A8D">
                <wp:simplePos x="0" y="0"/>
                <wp:positionH relativeFrom="margin">
                  <wp:align>left</wp:align>
                </wp:positionH>
                <wp:positionV relativeFrom="paragraph">
                  <wp:posOffset>122554</wp:posOffset>
                </wp:positionV>
                <wp:extent cx="6477000" cy="2105025"/>
                <wp:effectExtent l="19050" t="19050" r="19050" b="28575"/>
                <wp:wrapNone/>
                <wp:docPr id="7" name="Tekstfelt 7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0E9C" w:rsidRPr="009D1E9F" w:rsidRDefault="00D40E9C" w:rsidP="00D40E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bookmarkStart w:id="0" w:name="_GoBack"/>
                            <w:r w:rsidRPr="009D1E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Hvad skal der arbejdes med i den kommende tid: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F4A0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alt="Titel: Decorative" style="position:absolute;margin-left:0;margin-top:9.65pt;width:510pt;height:16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" fillcolor="white [3201]" strokeweight="2.25pt">
                <v:textbox>
                  <w:txbxContent>
                    <w:p w:rsidR="00D40E9C" w:rsidRPr="009D1E9F" w:rsidRDefault="00D40E9C" w:rsidP="00D40E9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bookmarkStart w:id="1" w:name="_GoBack"/>
                      <w:r w:rsidRPr="009D1E9F">
                        <w:rPr>
                          <w:rFonts w:asciiTheme="minorHAnsi" w:hAnsiTheme="minorHAnsi" w:cstheme="minorHAnsi"/>
                          <w:sz w:val="22"/>
                        </w:rPr>
                        <w:t>Hvad skal der arbejdes med i den kommende tid: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E9C" w:rsidRPr="009D1E9F" w:rsidRDefault="00D40E9C" w:rsidP="00D40E9C">
      <w:pPr>
        <w:rPr>
          <w:rFonts w:asciiTheme="minorHAnsi" w:hAnsiTheme="minorHAnsi" w:cstheme="minorHAnsi"/>
          <w:sz w:val="22"/>
        </w:rPr>
      </w:pPr>
    </w:p>
    <w:p w:rsidR="007E0C61" w:rsidRDefault="007E0C61"/>
    <w:sectPr w:rsidR="007E0C61" w:rsidSect="009D1E9F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9A" w:rsidRDefault="00D26711">
      <w:pPr>
        <w:spacing w:after="0" w:line="240" w:lineRule="auto"/>
      </w:pPr>
      <w:r>
        <w:separator/>
      </w:r>
    </w:p>
  </w:endnote>
  <w:endnote w:type="continuationSeparator" w:id="0">
    <w:p w:rsidR="00EE5D9A" w:rsidRDefault="00D2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39562"/>
      <w:docPartObj>
        <w:docPartGallery w:val="Page Numbers (Bottom of Page)"/>
        <w:docPartUnique/>
      </w:docPartObj>
    </w:sdtPr>
    <w:sdtEndPr/>
    <w:sdtContent>
      <w:p w:rsidR="00594680" w:rsidRDefault="00D40E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3">
          <w:rPr>
            <w:noProof/>
          </w:rPr>
          <w:t>2</w:t>
        </w:r>
        <w:r>
          <w:fldChar w:fldCharType="end"/>
        </w:r>
      </w:p>
    </w:sdtContent>
  </w:sdt>
  <w:p w:rsidR="00594680" w:rsidRDefault="00F666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9A" w:rsidRDefault="00D26711">
      <w:pPr>
        <w:spacing w:after="0" w:line="240" w:lineRule="auto"/>
      </w:pPr>
      <w:r>
        <w:separator/>
      </w:r>
    </w:p>
  </w:footnote>
  <w:footnote w:type="continuationSeparator" w:id="0">
    <w:p w:rsidR="00EE5D9A" w:rsidRDefault="00D2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80" w:rsidRDefault="001042AD">
    <w:pPr>
      <w:pStyle w:val="Sidehoved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Sagsnr.: 18/20481</w:t>
    </w:r>
  </w:p>
  <w:p w:rsidR="00594680" w:rsidRDefault="00D40E9C">
    <w:pPr>
      <w:pStyle w:val="Sidehoved"/>
    </w:pPr>
    <w:r>
      <w:rPr>
        <w:rFonts w:asciiTheme="minorHAnsi" w:hAnsiTheme="minorHAnsi" w:cstheme="minorHAnsi"/>
      </w:rPr>
      <w:t xml:space="preserve">Løbenr.: </w:t>
    </w:r>
    <w:r w:rsidR="001042AD">
      <w:rPr>
        <w:rFonts w:asciiTheme="minorHAnsi" w:hAnsiTheme="minorHAnsi" w:cstheme="minorHAnsi"/>
      </w:rPr>
      <w:t>327699</w:t>
    </w:r>
    <w:r w:rsidR="00D26711">
      <w:rPr>
        <w:rFonts w:asciiTheme="minorHAnsi" w:hAnsiTheme="minorHAnsi" w:cstheme="minorHAnsi"/>
      </w:rPr>
      <w:t>-21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6qMjNk4c8S/n5BxRU++jyj5Y6dsdvbJIGye6GvlVuvcMq3zK9Z1SJX9Zn9Y16ww"/>
  </w:docVars>
  <w:rsids>
    <w:rsidRoot w:val="00D40E9C"/>
    <w:rsid w:val="001042AD"/>
    <w:rsid w:val="00142276"/>
    <w:rsid w:val="001D454C"/>
    <w:rsid w:val="003F4B29"/>
    <w:rsid w:val="007E0C61"/>
    <w:rsid w:val="00B64536"/>
    <w:rsid w:val="00BE3364"/>
    <w:rsid w:val="00D26711"/>
    <w:rsid w:val="00D40E9C"/>
    <w:rsid w:val="00E30862"/>
    <w:rsid w:val="00EE5D9A"/>
    <w:rsid w:val="00F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712D"/>
  <w15:chartTrackingRefBased/>
  <w15:docId w15:val="{E9B0CABF-BA90-4C5E-A590-C3F56EF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9C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D4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0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0E9C"/>
  </w:style>
  <w:style w:type="paragraph" w:styleId="Sidefod">
    <w:name w:val="footer"/>
    <w:basedOn w:val="Normal"/>
    <w:link w:val="SidefodTegn"/>
    <w:uiPriority w:val="99"/>
    <w:unhideWhenUsed/>
    <w:rsid w:val="00D40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0E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benraa-dagplejen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2997</Characters>
  <Application>Microsoft Office Word</Application>
  <DocSecurity>0</DocSecurity>
  <Lines>428</Lines>
  <Paragraphs>203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Udviklingsskema 2,5 år</dc:title>
  <dc:subject/>
  <dc:creator>Vivi Appel Petersen</dc:creator>
  <cp:keywords/>
  <dc:description/>
  <cp:lastModifiedBy>Sascha Klingenberg Lau</cp:lastModifiedBy>
  <cp:revision>3</cp:revision>
  <cp:lastPrinted>2021-10-01T07:48:00Z</cp:lastPrinted>
  <dcterms:created xsi:type="dcterms:W3CDTF">2022-03-01T20:33:00Z</dcterms:created>
  <dcterms:modified xsi:type="dcterms:W3CDTF">2022-03-01T21:26:00Z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{217D83C1-2D95-4C8B-A234-E9D9996C31D8}</vt:lpwstr>
  </property>
</Properties>
</file>